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2A" w:rsidRDefault="000E792A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792A" w:rsidRDefault="000E792A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01" w:rsidRPr="00A2423D" w:rsidRDefault="000E792A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МЕРОПРИЯТИЙ ПЛАНА</w:t>
      </w:r>
    </w:p>
    <w:p w:rsidR="007713B3" w:rsidRDefault="00784501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</w:t>
      </w:r>
      <w:r w:rsidR="0077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автономном учреждении дополнительного образования </w:t>
      </w:r>
    </w:p>
    <w:p w:rsidR="00784501" w:rsidRDefault="007713B3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 №</w:t>
      </w:r>
      <w:r w:rsidR="00784501" w:rsidRPr="00A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им. Б.Г. Кривошея» </w:t>
      </w:r>
      <w:r w:rsidR="000E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1-ое полугодие </w:t>
      </w:r>
      <w:r w:rsidR="007845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7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84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E7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84501" w:rsidRPr="00A2423D" w:rsidRDefault="00784501" w:rsidP="00784501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5387"/>
        <w:gridCol w:w="1984"/>
        <w:gridCol w:w="4678"/>
        <w:gridCol w:w="2410"/>
      </w:tblGrid>
      <w:tr w:rsidR="000E792A" w:rsidRPr="00A2423D" w:rsidTr="0049308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итогах исполнения мероприятий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2423D" w:rsidRDefault="000E792A" w:rsidP="00932E3C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E792A" w:rsidRPr="00A2423D" w:rsidTr="0049308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планов противодействия коррупции на официальном сайте «ДМШ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им.Б.Г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Кривошея» (при наличии сайта)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55A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0E792A" w:rsidRDefault="000E792A" w:rsidP="000E7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A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принят и утвержден приказом от 08.02.2022 № 02-п.</w:t>
            </w:r>
          </w:p>
          <w:p w:rsidR="000E792A" w:rsidRPr="00A2423D" w:rsidRDefault="0049308B" w:rsidP="0049308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р</w:t>
            </w:r>
            <w:r w:rsidR="000E792A" w:rsidRPr="000E792A">
              <w:rPr>
                <w:rFonts w:ascii="Times New Roman" w:hAnsi="Times New Roman" w:cs="Times New Roman"/>
                <w:sz w:val="24"/>
                <w:szCs w:val="24"/>
              </w:rPr>
              <w:t xml:space="preserve">азмещен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ДМШ №3 им. Б.Г. Кривошея</w:t>
            </w:r>
            <w:r w:rsidR="000E792A" w:rsidRPr="000E792A">
              <w:rPr>
                <w:rFonts w:ascii="Times New Roman" w:hAnsi="Times New Roman" w:cs="Times New Roman"/>
                <w:sz w:val="24"/>
                <w:szCs w:val="24"/>
              </w:rPr>
              <w:t xml:space="preserve"> Музшкола24.РФ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0E792A" w:rsidP="000E7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2A" w:rsidRDefault="000E792A" w:rsidP="000E7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  <w:r w:rsidRPr="005A4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92A" w:rsidRDefault="000E792A" w:rsidP="000E7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 А.А.</w:t>
            </w: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DC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обращений граждан и организаций в ходе их рассмотрения на предмет наличия информации о признаках коррупции в «ДШМ № 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4DCB">
              <w:rPr>
                <w:rFonts w:ascii="Times New Roman" w:eastAsia="Times New Roman" w:hAnsi="Times New Roman" w:cs="Times New Roman"/>
                <w:sz w:val="28"/>
                <w:szCs w:val="28"/>
              </w:rPr>
              <w:t>Б.Г. Кривошея» При направлении указанных обращений в надзорные органы – обеспечение получения информации о результатах их рассмотрения и принятых мерах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11343" w:rsidRDefault="00C11343" w:rsidP="00C113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t>в течение 1-го полугодия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49308B" w:rsidRDefault="0049308B" w:rsidP="00493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sz w:val="24"/>
                <w:szCs w:val="24"/>
              </w:rPr>
              <w:t xml:space="preserve">В 1-ом полугодии 2022 года обращений  от граждан и организаций на предмет наличия информации о признаках коррупции в «ДМШ №3 им. Б.Г. Кривошея» не поступало.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B" w:rsidRPr="00CE7CB7" w:rsidRDefault="0049308B" w:rsidP="0049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CB7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CE7CB7" w:rsidRDefault="0049308B" w:rsidP="0049308B">
            <w:pPr>
              <w:pStyle w:val="a3"/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 w:rsidRPr="00CE7CB7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B6397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изучения планов противодействия коррупции работниками школы, их правовое просвещение и повышение антикоррупционной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3D1E95" w:rsidP="008974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E792A">
              <w:rPr>
                <w:rFonts w:ascii="Times New Roman" w:eastAsia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B63972" w:rsidRDefault="00B63972" w:rsidP="00B63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2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школы, а также планы города и ГУК  рассмотрены на заседании педагогического совета с зав. отделениями. Работники школы ознакомлены под роспись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B" w:rsidRPr="00897409" w:rsidRDefault="0049308B" w:rsidP="0049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409">
              <w:rPr>
                <w:rFonts w:ascii="Times New Roman" w:hAnsi="Times New Roman" w:cs="Times New Roman"/>
                <w:sz w:val="28"/>
                <w:szCs w:val="28"/>
              </w:rPr>
              <w:t>Орловская Т.Ю.</w:t>
            </w:r>
          </w:p>
          <w:p w:rsidR="000E792A" w:rsidRPr="00897409" w:rsidRDefault="0049308B" w:rsidP="0049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409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26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планы противодействия коррупции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«ДМШ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им.Б.Г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Кривошея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по мере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действующего законодательства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ознакомление работников школы с изменениями, вносимыми в утвержденный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11343" w:rsidRDefault="00B63972" w:rsidP="00C1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1-го полугодия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B63972" w:rsidRDefault="00B63972" w:rsidP="00932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2">
              <w:rPr>
                <w:rFonts w:ascii="Times New Roman" w:hAnsi="Times New Roman" w:cs="Times New Roman"/>
                <w:sz w:val="24"/>
                <w:szCs w:val="24"/>
              </w:rPr>
              <w:t>За 1-ое полугодие не вносились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3F6B2C" w:rsidRDefault="00B63972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B2C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0E792A" w:rsidRPr="00A2423D" w:rsidTr="00C113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2A" w:rsidRPr="00A2423D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897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противодействии коррупции,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противодействия коррупции в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«ДМШ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им.Б.Г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Кривошея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общих собраниях коллектива, заседаниях педагогического совета, родительских  собраниях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11343" w:rsidRDefault="000E792A" w:rsidP="00C1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C11343" w:rsidRDefault="00C11343" w:rsidP="00C1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t>По итогам первого полугодия не рассматривались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3" w:rsidRPr="003F6B2C" w:rsidRDefault="00C11343" w:rsidP="00C1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B2C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3F6B2C" w:rsidRDefault="00C11343" w:rsidP="00C1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49308B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64118D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02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«ДМШ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им.Б.Г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Кривошея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</w:t>
            </w:r>
            <w:r w:rsidRPr="00A2423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64118D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Перенесено на август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D" w:rsidRPr="003F6B2C" w:rsidRDefault="0064118D" w:rsidP="00641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B2C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3F6B2C" w:rsidRDefault="0064118D" w:rsidP="00641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BA4BB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2423D" w:rsidRDefault="000E792A" w:rsidP="00BA4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антикоррупционной экспертизы локальных нормативных правовых актов, их проектов, смет на строительные работы в случае проведения текущих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CE7CB7" w:rsidRDefault="00BA4BB9" w:rsidP="00BA4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B9" w:rsidRPr="00BA4BB9" w:rsidRDefault="00BA4BB9" w:rsidP="00BA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Положительное </w:t>
            </w:r>
            <w:r w:rsidRPr="00BA4B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е</w:t>
            </w:r>
            <w:r w:rsidRPr="00BA4B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государственной экспертизы КГАУ «ККГЭ» от 18.05.2022 № 24-1-1-2-030337-2022 на проектно-сметную документацию на капитальный ремонт МАУДО «ДМШ №3 им. Б.Г. Кривошея» по адресу:  г. Красноярск, проспект Свободный,36 корп.1</w:t>
            </w:r>
          </w:p>
          <w:p w:rsidR="00BA4BB9" w:rsidRPr="00BA4BB9" w:rsidRDefault="00BA4BB9" w:rsidP="00BA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0E792A" w:rsidRPr="00453A78" w:rsidRDefault="000E792A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9" w:rsidRPr="003F6B2C" w:rsidRDefault="00BA4BB9" w:rsidP="00BA4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B2C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Default="000E792A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2A" w:rsidRPr="00A2423D" w:rsidTr="002809B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C63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раннее изданных правовых актов по вопросам, относящимся к компетенции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515EDE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t>в течение 1-го полугодия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FA088B" w:rsidP="0028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01.06.2022 направлены на согласование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пункт 1.10 раздела «Общие положения» Устава МАУДО «ДМШ №3 им. Б.Г. Кривошея»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E" w:rsidRDefault="00515EDE" w:rsidP="0051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Default="00515EDE" w:rsidP="00515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9419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C63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контракты, заключаемые учреждением антикоррупционной оговорки,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B75E4C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43">
              <w:rPr>
                <w:rFonts w:ascii="Times New Roman" w:hAnsi="Times New Roman" w:cs="Times New Roman"/>
                <w:sz w:val="28"/>
                <w:szCs w:val="28"/>
              </w:rPr>
              <w:t>в течение 1-го полугодия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B75E4C" w:rsidP="00941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 договора, заключенные в 1-ом полугодии 2022 года внесен пункт «Антикоррупционная оговорка»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B75E4C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Клецкова Д.З.</w:t>
            </w:r>
          </w:p>
        </w:tc>
      </w:tr>
      <w:tr w:rsidR="000E792A" w:rsidRPr="00A2423D" w:rsidTr="009419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DE2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порядка регистрации поступившего работодателю уведомления о фактах обращений в целях склонения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</w:t>
            </w:r>
          </w:p>
          <w:p w:rsidR="000E792A" w:rsidRPr="00CE7CB7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9419E6" w:rsidRDefault="009419E6" w:rsidP="00941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9E6"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обращений в целях склонения служащего к совершению коррупционных правонарушений не поступало.  Регистрации уведомлений не было.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CE7CB7" w:rsidRDefault="009419E6" w:rsidP="00932E3C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CB7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9419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BA739F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7D1983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983">
              <w:rPr>
                <w:rFonts w:ascii="Times New Roman" w:hAnsi="Times New Roman" w:cs="Times New Roman"/>
                <w:sz w:val="28"/>
                <w:szCs w:val="28"/>
              </w:rPr>
              <w:t>Предоставление директором Школы в главное управление культуры администрации г. Красноярска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00130A" w:rsidRDefault="000E792A" w:rsidP="00907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2423D" w:rsidRDefault="009419E6" w:rsidP="009419E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предоставлены 30.04.2022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9419E6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Т.С.</w:t>
            </w:r>
          </w:p>
        </w:tc>
      </w:tr>
      <w:tr w:rsidR="000E792A" w:rsidRPr="00A2423D" w:rsidTr="00BA739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3F7F9A" w:rsidRDefault="000E792A" w:rsidP="00507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руководством школы уведомлений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BA739F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1-ом полугодии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BA739F" w:rsidRDefault="00BA739F" w:rsidP="00BA7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sz w:val="24"/>
                <w:szCs w:val="24"/>
              </w:rPr>
              <w:t>Уведомления предоставлены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F" w:rsidRPr="0000130A" w:rsidRDefault="00BA739F" w:rsidP="00BA7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A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00130A" w:rsidRDefault="00BA739F" w:rsidP="00BA7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A">
              <w:rPr>
                <w:rFonts w:ascii="Times New Roman" w:hAnsi="Times New Roman" w:cs="Times New Roman"/>
                <w:sz w:val="28"/>
                <w:szCs w:val="28"/>
              </w:rPr>
              <w:t>Орловская Т.С.</w:t>
            </w:r>
          </w:p>
        </w:tc>
      </w:tr>
      <w:tr w:rsidR="000E792A" w:rsidRPr="00A2423D" w:rsidTr="00BA739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3F7F9A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F9A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BA739F" w:rsidRDefault="00BA739F" w:rsidP="00BA7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sz w:val="24"/>
                <w:szCs w:val="24"/>
              </w:rPr>
              <w:t>В 1-ом полугодии 2022 обращений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BA739F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Т.С</w:t>
            </w:r>
          </w:p>
        </w:tc>
      </w:tr>
      <w:tr w:rsidR="000E792A" w:rsidRPr="00A2423D" w:rsidTr="00BA739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685DC4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DC4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 18.07.2011 №223-ФЗ «О закупках товаров, работ, услуг отдельными видами юридических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BA739F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BA739F" w:rsidRDefault="00BA739F" w:rsidP="00BA7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F">
              <w:rPr>
                <w:rFonts w:ascii="Times New Roman" w:hAnsi="Times New Roman" w:cs="Times New Roman"/>
                <w:sz w:val="24"/>
                <w:szCs w:val="24"/>
              </w:rPr>
              <w:t>Все договора и контракты, заключенные ДМШ №3 в 1 полугодии перед оплатой прошли согласование с бухгалтерией и юридическими отделами МКУ «Техноцентр» и «ГУК». Осуществлен контроль крупных сделок со стороны наблюдательного совета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BA739F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Клецкова Д.З.</w:t>
            </w: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B63400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400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Школу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F7105E" w:rsidP="006B1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10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6B102B" w:rsidRDefault="006B102B" w:rsidP="006B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02B">
              <w:rPr>
                <w:rFonts w:ascii="Times New Roman" w:hAnsi="Times New Roman" w:cs="Times New Roman"/>
                <w:sz w:val="24"/>
                <w:szCs w:val="24"/>
              </w:rPr>
              <w:t>Принято на основную работу в штат 1 человек, совместитель 1 чел. Проверка достоверности данных проведена.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E" w:rsidRPr="00CE7CB7" w:rsidRDefault="00F7105E" w:rsidP="00F71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CB7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CE7CB7" w:rsidRDefault="00F7105E" w:rsidP="00F71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CB7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FB4F11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F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соответствия </w:t>
            </w:r>
            <w:r w:rsidRPr="00F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работника квалификационным требованиям по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E46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</w:t>
            </w:r>
          </w:p>
          <w:p w:rsidR="000E792A" w:rsidRPr="000E469D" w:rsidRDefault="000E792A" w:rsidP="00B6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  <w:r w:rsidR="00B6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0E469D" w:rsidRDefault="00B649BF" w:rsidP="00932E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Подготовлены и направлены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аттестационной комиссии Минкультуры края заявления на подтверждение квалификации по должности двух педагогический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0E469D" w:rsidRDefault="00B649BF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Аттестационная </w:t>
            </w:r>
            <w:r w:rsidRPr="000E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</w:tr>
      <w:tr w:rsidR="000E792A" w:rsidRPr="00A2423D" w:rsidTr="004F7B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63341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DE2A54" w:rsidRDefault="000E792A" w:rsidP="009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5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стимулирующего фонда оплаты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A5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A54">
              <w:rPr>
                <w:rFonts w:ascii="Times New Roman" w:hAnsi="Times New Roman" w:cs="Times New Roman"/>
                <w:sz w:val="28"/>
                <w:szCs w:val="28"/>
              </w:rPr>
              <w:t>установленными Положением критериями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Положением об оплате периоды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2828A3" w:rsidRDefault="004F7B01" w:rsidP="004F7B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стимулирующего ФОТ осуществлялось в первом полугодии согласно приказу директора на основании протокола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2828A3" w:rsidRDefault="004F7B01" w:rsidP="00932E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8A3"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стимулирующего фонда оплаты труда</w:t>
            </w:r>
          </w:p>
        </w:tc>
      </w:tr>
      <w:tr w:rsidR="000E792A" w:rsidRPr="00A2423D" w:rsidTr="007E0C18">
        <w:trPr>
          <w:trHeight w:val="10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55E13" w:rsidRDefault="000E792A" w:rsidP="009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1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приема, перевода и отчисления в Школе на интернет-сайте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родительских собраниях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7E0C18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7E0C18" w:rsidRDefault="007E0C18" w:rsidP="007E0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C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C18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родителей (законных представителей) о правилах приема,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 и отчисления в Школе на</w:t>
            </w:r>
            <w:r w:rsidRPr="007E0C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0C18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457E32" w:rsidRDefault="007E0C18" w:rsidP="007E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E32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457E32" w:rsidRDefault="007E0C18" w:rsidP="007E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E32">
              <w:rPr>
                <w:rFonts w:ascii="Times New Roman" w:hAnsi="Times New Roman" w:cs="Times New Roman"/>
                <w:sz w:val="28"/>
                <w:szCs w:val="28"/>
              </w:rPr>
              <w:t>Орловская Т.Ю.</w:t>
            </w:r>
          </w:p>
        </w:tc>
      </w:tr>
      <w:tr w:rsidR="000E792A" w:rsidRPr="00A2423D" w:rsidTr="007E0C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55E13" w:rsidRDefault="000E792A" w:rsidP="0093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1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учащихся с целью определения степени их удовлетворенности работой Школы, качеством предоставляемых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7E0C18" w:rsidRDefault="007E0C18" w:rsidP="007E0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C18">
              <w:rPr>
                <w:rFonts w:ascii="Times New Roman" w:hAnsi="Times New Roman" w:cs="Times New Roman"/>
                <w:sz w:val="24"/>
                <w:szCs w:val="24"/>
              </w:rPr>
              <w:t>Проведен опрос в мае 2022. Претензий по качеству услуг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7E0C18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Т.С.</w:t>
            </w: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455A3D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B1100A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00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выявленных фактах коррупции и </w:t>
            </w:r>
            <w:r w:rsidRPr="00B1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содействия в проведении проверок по коррупционным нарушениям в сфере деятельности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E7CB7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обращения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874486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Фактов коррупции в 1-ом полугодии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выявлено.</w:t>
            </w:r>
          </w:p>
          <w:p w:rsidR="000E792A" w:rsidRPr="00A2423D" w:rsidRDefault="000E792A" w:rsidP="00455A3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D" w:rsidRDefault="00455A3D" w:rsidP="00455A3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Романовская Т.С.</w:t>
            </w:r>
          </w:p>
          <w:p w:rsidR="000E792A" w:rsidRDefault="000E792A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92A" w:rsidRPr="00A2423D" w:rsidTr="000C7D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C55E4C" w:rsidP="000F4B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B66C08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08">
              <w:rPr>
                <w:rStyle w:val="1"/>
                <w:rFonts w:eastAsiaTheme="minorHAnsi"/>
                <w:sz w:val="28"/>
                <w:szCs w:val="28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253A19" w:rsidRDefault="000E792A" w:rsidP="00C1522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A19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предусмотренные Федеральным законом от 17.01.1992</w:t>
            </w:r>
          </w:p>
          <w:p w:rsidR="000E792A" w:rsidRPr="00253A19" w:rsidRDefault="000E792A" w:rsidP="00C1522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A19">
              <w:rPr>
                <w:rFonts w:ascii="Times New Roman" w:eastAsia="Times New Roman" w:hAnsi="Times New Roman" w:cs="Times New Roman"/>
                <w:sz w:val="28"/>
                <w:szCs w:val="28"/>
              </w:rPr>
              <w:t>№ 2202-1</w:t>
            </w:r>
          </w:p>
          <w:p w:rsidR="000E792A" w:rsidRPr="00253A19" w:rsidRDefault="000E792A" w:rsidP="00C1522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A19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прокуратуре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A2423D" w:rsidRDefault="000C7D90" w:rsidP="000C7D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Протестов</w:t>
            </w:r>
            <w:r w:rsidRPr="00B66C08">
              <w:rPr>
                <w:rStyle w:val="1"/>
                <w:rFonts w:eastAsiaTheme="minorHAnsi"/>
                <w:sz w:val="28"/>
                <w:szCs w:val="28"/>
              </w:rPr>
              <w:t xml:space="preserve"> и требовани</w:t>
            </w:r>
            <w:r>
              <w:rPr>
                <w:rStyle w:val="1"/>
                <w:rFonts w:eastAsiaTheme="minorHAnsi"/>
                <w:sz w:val="28"/>
                <w:szCs w:val="28"/>
              </w:rPr>
              <w:t>й</w:t>
            </w:r>
            <w:r w:rsidRPr="00B66C08">
              <w:rPr>
                <w:rStyle w:val="1"/>
                <w:rFonts w:eastAsiaTheme="minorHAnsi"/>
                <w:sz w:val="28"/>
                <w:szCs w:val="28"/>
              </w:rPr>
              <w:t xml:space="preserve"> прокурора об изменении нормативных правовых актов в связи с выявленными коррупциогенными факторами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в 1 полугодии не поступало.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C" w:rsidRPr="007B1402" w:rsidRDefault="00C55E4C" w:rsidP="00C55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402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C55E4C" w:rsidRPr="007B1402" w:rsidRDefault="00C55E4C" w:rsidP="00C55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402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  <w:p w:rsidR="000E792A" w:rsidRPr="007B1402" w:rsidRDefault="000E792A" w:rsidP="00C15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2A" w:rsidRPr="00A2423D" w:rsidTr="0049308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D8240F" w:rsidP="00C845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C845B3" w:rsidRDefault="000E792A" w:rsidP="00C845B3">
            <w:pPr>
              <w:pStyle w:val="3"/>
              <w:spacing w:line="240" w:lineRule="exact"/>
              <w:rPr>
                <w:sz w:val="28"/>
                <w:szCs w:val="28"/>
              </w:rPr>
            </w:pPr>
            <w:r w:rsidRPr="00C845B3">
              <w:rPr>
                <w:rFonts w:eastAsia="Courier New"/>
                <w:color w:val="000000"/>
                <w:spacing w:val="0"/>
                <w:sz w:val="28"/>
                <w:szCs w:val="28"/>
                <w:lang w:eastAsia="ru-RU"/>
              </w:rPr>
              <w:t xml:space="preserve">Включение в проект контрактов антикоррупционной оговорки, примерная формулировка которой разработана департаментом </w:t>
            </w:r>
            <w:r w:rsidRPr="00C845B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D824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8240F">
              <w:rPr>
                <w:rFonts w:ascii="Times New Roman" w:hAnsi="Times New Roman" w:cs="Times New Roman"/>
                <w:sz w:val="28"/>
                <w:szCs w:val="28"/>
              </w:rPr>
              <w:t>1-ом полугодии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0F" w:rsidRPr="00D8240F" w:rsidRDefault="000E792A" w:rsidP="00D8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240F" w:rsidRPr="00D8240F">
              <w:rPr>
                <w:rFonts w:ascii="Times New Roman" w:hAnsi="Times New Roman" w:cs="Times New Roman"/>
                <w:sz w:val="24"/>
                <w:szCs w:val="24"/>
              </w:rPr>
              <w:t>Во все проекты контрактов включена антикоррупционная оговорка в соответствующей формулировке</w:t>
            </w:r>
          </w:p>
          <w:p w:rsidR="000E792A" w:rsidRDefault="000E792A" w:rsidP="00C845B3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F" w:rsidRPr="00C845B3" w:rsidRDefault="00D8240F" w:rsidP="00D82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>Клецкова Д.З.</w:t>
            </w:r>
          </w:p>
          <w:p w:rsidR="000E792A" w:rsidRDefault="00D8240F" w:rsidP="00D8240F">
            <w:pPr>
              <w:pStyle w:val="a3"/>
            </w:pP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 xml:space="preserve"> Мирук Е.А.</w:t>
            </w:r>
          </w:p>
        </w:tc>
      </w:tr>
      <w:tr w:rsidR="000E792A" w:rsidRPr="00A2423D" w:rsidTr="00D824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D8240F" w:rsidP="0036504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A2423D" w:rsidRDefault="000E792A" w:rsidP="00932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0E792A" w:rsidP="00932E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01.04.2022</w:t>
            </w:r>
          </w:p>
          <w:p w:rsidR="000E792A" w:rsidRPr="00CE7CB7" w:rsidRDefault="000E792A" w:rsidP="00993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D8240F" w:rsidRDefault="00D8240F" w:rsidP="00D8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D824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квартал 2022 предоставлен с нулевыми данными.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F" w:rsidRPr="00C845B3" w:rsidRDefault="00D8240F" w:rsidP="00D82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>Романовская Т.С.</w:t>
            </w:r>
          </w:p>
          <w:p w:rsidR="000E792A" w:rsidRPr="00C845B3" w:rsidRDefault="00D8240F" w:rsidP="00D82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>Мирук Е.А.</w:t>
            </w:r>
          </w:p>
        </w:tc>
      </w:tr>
      <w:tr w:rsidR="000E792A" w:rsidRPr="00A2423D" w:rsidTr="00D824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Default="00D8240F" w:rsidP="0036504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C845B3" w:rsidRDefault="000E792A" w:rsidP="009034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администрации города «телефона доверия», размещение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администрации города, сайте МАУДО «ДМШ №3 им. Б.Г. Кривошея» (при наличии сайта</w:t>
            </w:r>
            <w:r w:rsidRPr="00C845B3">
              <w:rPr>
                <w:rFonts w:ascii="Times New Roman" w:hAnsi="Times New Roman" w:cs="Times New Roman"/>
                <w:sz w:val="28"/>
                <w:szCs w:val="28"/>
              </w:rPr>
              <w:t xml:space="preserve">) и в местах приема </w:t>
            </w:r>
            <w:r w:rsidRPr="00C845B3">
              <w:rPr>
                <w:rStyle w:val="a7"/>
                <w:rFonts w:eastAsiaTheme="minorHAnsi"/>
                <w:sz w:val="28"/>
                <w:szCs w:val="28"/>
                <w:u w:val="none"/>
              </w:rPr>
              <w:t>граждан информац</w:t>
            </w:r>
            <w:proofErr w:type="gramStart"/>
            <w:r w:rsidRPr="00C845B3">
              <w:rPr>
                <w:rStyle w:val="a7"/>
                <w:rFonts w:eastAsiaTheme="minorHAnsi"/>
                <w:sz w:val="28"/>
                <w:szCs w:val="28"/>
                <w:u w:val="none"/>
              </w:rPr>
              <w:t>ии о е</w:t>
            </w:r>
            <w:proofErr w:type="gramEnd"/>
            <w:r w:rsidRPr="00C845B3">
              <w:rPr>
                <w:rStyle w:val="a7"/>
                <w:rFonts w:eastAsiaTheme="minorHAnsi"/>
                <w:sz w:val="28"/>
                <w:szCs w:val="28"/>
                <w:u w:val="none"/>
              </w:rPr>
              <w:t>го работе</w:t>
            </w:r>
            <w:r w:rsidRPr="00C84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A" w:rsidRPr="00253A19" w:rsidRDefault="000E792A" w:rsidP="00932E3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Pr="00D8240F" w:rsidRDefault="00D8240F" w:rsidP="00D8240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0F">
              <w:rPr>
                <w:rFonts w:ascii="Times New Roman" w:hAnsi="Times New Roman" w:cs="Times New Roman"/>
                <w:sz w:val="28"/>
                <w:szCs w:val="28"/>
              </w:rPr>
              <w:t>«телефон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доверия», размещен</w:t>
            </w:r>
            <w:r w:rsidRPr="00D8240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города, сайте МАУДО «ДМШ №3 им. Б.Г. Кривошея и в местах приема </w:t>
            </w:r>
            <w:r w:rsidRPr="00D8240F">
              <w:rPr>
                <w:rStyle w:val="a7"/>
                <w:rFonts w:eastAsiaTheme="minorHAnsi"/>
                <w:sz w:val="28"/>
                <w:szCs w:val="28"/>
                <w:u w:val="none"/>
              </w:rPr>
              <w:t>граждан информац</w:t>
            </w:r>
            <w:proofErr w:type="gramStart"/>
            <w:r w:rsidRPr="00D8240F">
              <w:rPr>
                <w:rStyle w:val="a7"/>
                <w:rFonts w:eastAsiaTheme="minorHAnsi"/>
                <w:sz w:val="28"/>
                <w:szCs w:val="28"/>
                <w:u w:val="none"/>
              </w:rPr>
              <w:t>ии о е</w:t>
            </w:r>
            <w:proofErr w:type="gramEnd"/>
            <w:r w:rsidRPr="00D8240F">
              <w:rPr>
                <w:rStyle w:val="a7"/>
                <w:rFonts w:eastAsiaTheme="minorHAnsi"/>
                <w:sz w:val="28"/>
                <w:szCs w:val="28"/>
                <w:u w:val="none"/>
              </w:rPr>
              <w:t>го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A" w:rsidRDefault="00D8240F" w:rsidP="00932E3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Мирук Е.А.</w:t>
            </w:r>
          </w:p>
        </w:tc>
      </w:tr>
    </w:tbl>
    <w:p w:rsidR="00784501" w:rsidRDefault="00784501" w:rsidP="00784501"/>
    <w:p w:rsidR="00FF65DF" w:rsidRPr="00FF65DF" w:rsidRDefault="00FF65DF" w:rsidP="00FF65DF"/>
    <w:p w:rsidR="00FF65DF" w:rsidRDefault="00FF65DF" w:rsidP="00FF65DF"/>
    <w:p w:rsidR="00FF65DF" w:rsidRPr="00725E9D" w:rsidRDefault="008E29D2" w:rsidP="00FF65DF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 w:rsidRPr="00725E9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25E9D" w:rsidRPr="00725E9D">
        <w:rPr>
          <w:rFonts w:ascii="Times New Roman" w:hAnsi="Times New Roman" w:cs="Times New Roman"/>
          <w:sz w:val="32"/>
          <w:szCs w:val="32"/>
        </w:rPr>
        <w:t>И.о. д</w:t>
      </w:r>
      <w:r w:rsidR="003A220B" w:rsidRPr="00725E9D">
        <w:rPr>
          <w:rFonts w:ascii="Times New Roman" w:hAnsi="Times New Roman" w:cs="Times New Roman"/>
          <w:sz w:val="32"/>
          <w:szCs w:val="32"/>
        </w:rPr>
        <w:t>иректор</w:t>
      </w:r>
      <w:r w:rsidR="00725E9D" w:rsidRPr="00725E9D">
        <w:rPr>
          <w:rFonts w:ascii="Times New Roman" w:hAnsi="Times New Roman" w:cs="Times New Roman"/>
          <w:sz w:val="32"/>
          <w:szCs w:val="32"/>
        </w:rPr>
        <w:t>а</w:t>
      </w:r>
      <w:r w:rsidR="003A220B" w:rsidRPr="00725E9D">
        <w:rPr>
          <w:rFonts w:ascii="Times New Roman" w:hAnsi="Times New Roman" w:cs="Times New Roman"/>
          <w:sz w:val="32"/>
          <w:szCs w:val="32"/>
        </w:rPr>
        <w:t xml:space="preserve"> </w:t>
      </w:r>
      <w:r w:rsidR="00FF65DF" w:rsidRPr="00725E9D">
        <w:rPr>
          <w:rFonts w:ascii="Times New Roman" w:hAnsi="Times New Roman" w:cs="Times New Roman"/>
          <w:sz w:val="32"/>
          <w:szCs w:val="32"/>
        </w:rPr>
        <w:tab/>
      </w:r>
      <w:r w:rsidR="003A220B" w:rsidRPr="00725E9D">
        <w:rPr>
          <w:rFonts w:ascii="Times New Roman" w:hAnsi="Times New Roman" w:cs="Times New Roman"/>
          <w:sz w:val="32"/>
          <w:szCs w:val="32"/>
        </w:rPr>
        <w:t xml:space="preserve">   </w:t>
      </w:r>
      <w:r w:rsidRPr="00725E9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="00725E9D" w:rsidRPr="00725E9D">
        <w:rPr>
          <w:rFonts w:ascii="Times New Roman" w:hAnsi="Times New Roman" w:cs="Times New Roman"/>
          <w:sz w:val="32"/>
          <w:szCs w:val="32"/>
        </w:rPr>
        <w:t>Е.В. Свободина</w:t>
      </w:r>
    </w:p>
    <w:sectPr w:rsidR="00FF65DF" w:rsidRPr="00725E9D" w:rsidSect="00393262">
      <w:type w:val="continuous"/>
      <w:pgSz w:w="16840" w:h="11907" w:orient="landscape" w:code="9"/>
      <w:pgMar w:top="567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97"/>
    <w:rsid w:val="0000130A"/>
    <w:rsid w:val="0003708A"/>
    <w:rsid w:val="00040C60"/>
    <w:rsid w:val="00045FBB"/>
    <w:rsid w:val="000846A0"/>
    <w:rsid w:val="0008677C"/>
    <w:rsid w:val="000B21C2"/>
    <w:rsid w:val="000B3EB4"/>
    <w:rsid w:val="000B6864"/>
    <w:rsid w:val="000C7D90"/>
    <w:rsid w:val="000D0B6E"/>
    <w:rsid w:val="000D6840"/>
    <w:rsid w:val="000E792A"/>
    <w:rsid w:val="000F4B0B"/>
    <w:rsid w:val="001012FC"/>
    <w:rsid w:val="001034DE"/>
    <w:rsid w:val="00120499"/>
    <w:rsid w:val="00123B44"/>
    <w:rsid w:val="00124264"/>
    <w:rsid w:val="00147F45"/>
    <w:rsid w:val="00175DE4"/>
    <w:rsid w:val="001C1A60"/>
    <w:rsid w:val="001C5B1A"/>
    <w:rsid w:val="001E038A"/>
    <w:rsid w:val="001E6E68"/>
    <w:rsid w:val="00210097"/>
    <w:rsid w:val="0023124E"/>
    <w:rsid w:val="002344DA"/>
    <w:rsid w:val="002374B3"/>
    <w:rsid w:val="00243DEC"/>
    <w:rsid w:val="002500C4"/>
    <w:rsid w:val="002809BC"/>
    <w:rsid w:val="00290F20"/>
    <w:rsid w:val="002A196A"/>
    <w:rsid w:val="002B5904"/>
    <w:rsid w:val="00365044"/>
    <w:rsid w:val="00374F54"/>
    <w:rsid w:val="00393262"/>
    <w:rsid w:val="003A220B"/>
    <w:rsid w:val="003A59F4"/>
    <w:rsid w:val="003B13A3"/>
    <w:rsid w:val="003C73D7"/>
    <w:rsid w:val="003D1E95"/>
    <w:rsid w:val="003D2C12"/>
    <w:rsid w:val="003E4438"/>
    <w:rsid w:val="00430C0F"/>
    <w:rsid w:val="00434DCB"/>
    <w:rsid w:val="00437044"/>
    <w:rsid w:val="0044559A"/>
    <w:rsid w:val="00455A3D"/>
    <w:rsid w:val="00457E32"/>
    <w:rsid w:val="00486499"/>
    <w:rsid w:val="0049308B"/>
    <w:rsid w:val="00495948"/>
    <w:rsid w:val="004F7B01"/>
    <w:rsid w:val="00507EDD"/>
    <w:rsid w:val="00515EDE"/>
    <w:rsid w:val="00525286"/>
    <w:rsid w:val="00531973"/>
    <w:rsid w:val="0057407D"/>
    <w:rsid w:val="005770BC"/>
    <w:rsid w:val="005931EF"/>
    <w:rsid w:val="00595767"/>
    <w:rsid w:val="005A25D3"/>
    <w:rsid w:val="005A4AA3"/>
    <w:rsid w:val="005B5A44"/>
    <w:rsid w:val="005C2C73"/>
    <w:rsid w:val="005C56B3"/>
    <w:rsid w:val="005D1916"/>
    <w:rsid w:val="005E2C42"/>
    <w:rsid w:val="00621293"/>
    <w:rsid w:val="00633416"/>
    <w:rsid w:val="006352DE"/>
    <w:rsid w:val="0064118D"/>
    <w:rsid w:val="006A1B7F"/>
    <w:rsid w:val="006B102B"/>
    <w:rsid w:val="006B42E8"/>
    <w:rsid w:val="006C1671"/>
    <w:rsid w:val="006C34ED"/>
    <w:rsid w:val="006C7BDF"/>
    <w:rsid w:val="006D3E9B"/>
    <w:rsid w:val="0070559F"/>
    <w:rsid w:val="00725E9D"/>
    <w:rsid w:val="007514B7"/>
    <w:rsid w:val="007713B3"/>
    <w:rsid w:val="00775CE4"/>
    <w:rsid w:val="007817C0"/>
    <w:rsid w:val="00784501"/>
    <w:rsid w:val="007A3E06"/>
    <w:rsid w:val="007A5671"/>
    <w:rsid w:val="007A5CDC"/>
    <w:rsid w:val="007B1402"/>
    <w:rsid w:val="007B2A1F"/>
    <w:rsid w:val="007B5447"/>
    <w:rsid w:val="007E0C18"/>
    <w:rsid w:val="007E0F09"/>
    <w:rsid w:val="007F3627"/>
    <w:rsid w:val="008228E6"/>
    <w:rsid w:val="00874486"/>
    <w:rsid w:val="00897409"/>
    <w:rsid w:val="008D34DE"/>
    <w:rsid w:val="008E29D2"/>
    <w:rsid w:val="008E37A1"/>
    <w:rsid w:val="008E5835"/>
    <w:rsid w:val="008F2361"/>
    <w:rsid w:val="00902974"/>
    <w:rsid w:val="00903489"/>
    <w:rsid w:val="009072FF"/>
    <w:rsid w:val="00925FBD"/>
    <w:rsid w:val="00926837"/>
    <w:rsid w:val="009419E6"/>
    <w:rsid w:val="00955A36"/>
    <w:rsid w:val="009911D5"/>
    <w:rsid w:val="00993C63"/>
    <w:rsid w:val="009A7B82"/>
    <w:rsid w:val="009B2E26"/>
    <w:rsid w:val="009B2E3C"/>
    <w:rsid w:val="009C4A14"/>
    <w:rsid w:val="009D6C28"/>
    <w:rsid w:val="009E05A5"/>
    <w:rsid w:val="009F0803"/>
    <w:rsid w:val="00A0139F"/>
    <w:rsid w:val="00A13358"/>
    <w:rsid w:val="00A45911"/>
    <w:rsid w:val="00A60B12"/>
    <w:rsid w:val="00A95FC5"/>
    <w:rsid w:val="00AA1AAA"/>
    <w:rsid w:val="00AD3FEC"/>
    <w:rsid w:val="00AE34D8"/>
    <w:rsid w:val="00AF6726"/>
    <w:rsid w:val="00AF6A0B"/>
    <w:rsid w:val="00B054AE"/>
    <w:rsid w:val="00B2683F"/>
    <w:rsid w:val="00B277E6"/>
    <w:rsid w:val="00B503EE"/>
    <w:rsid w:val="00B63972"/>
    <w:rsid w:val="00B649BF"/>
    <w:rsid w:val="00B66C08"/>
    <w:rsid w:val="00B75E4C"/>
    <w:rsid w:val="00B76F0E"/>
    <w:rsid w:val="00B8127F"/>
    <w:rsid w:val="00B84773"/>
    <w:rsid w:val="00B924F7"/>
    <w:rsid w:val="00BA4BB9"/>
    <w:rsid w:val="00BA739F"/>
    <w:rsid w:val="00BB16E9"/>
    <w:rsid w:val="00BC50F0"/>
    <w:rsid w:val="00BF7BCD"/>
    <w:rsid w:val="00C11343"/>
    <w:rsid w:val="00C16FC1"/>
    <w:rsid w:val="00C24A89"/>
    <w:rsid w:val="00C46281"/>
    <w:rsid w:val="00C55E4C"/>
    <w:rsid w:val="00C63590"/>
    <w:rsid w:val="00C845B3"/>
    <w:rsid w:val="00C9395E"/>
    <w:rsid w:val="00CA1F30"/>
    <w:rsid w:val="00CA755A"/>
    <w:rsid w:val="00CC593A"/>
    <w:rsid w:val="00D35CE4"/>
    <w:rsid w:val="00D50432"/>
    <w:rsid w:val="00D76344"/>
    <w:rsid w:val="00D8240F"/>
    <w:rsid w:val="00DC33C8"/>
    <w:rsid w:val="00DD00EF"/>
    <w:rsid w:val="00DE2D03"/>
    <w:rsid w:val="00DE53B4"/>
    <w:rsid w:val="00E131C6"/>
    <w:rsid w:val="00E15993"/>
    <w:rsid w:val="00E54053"/>
    <w:rsid w:val="00E56525"/>
    <w:rsid w:val="00E900DA"/>
    <w:rsid w:val="00EC63E9"/>
    <w:rsid w:val="00F01D91"/>
    <w:rsid w:val="00F07C56"/>
    <w:rsid w:val="00F16910"/>
    <w:rsid w:val="00F4429A"/>
    <w:rsid w:val="00F44B25"/>
    <w:rsid w:val="00F7105E"/>
    <w:rsid w:val="00F859FF"/>
    <w:rsid w:val="00FA088B"/>
    <w:rsid w:val="00FC2A55"/>
    <w:rsid w:val="00FF0A3B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9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3B1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3"/>
    <w:rsid w:val="00C845B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2"/>
    <w:basedOn w:val="a6"/>
    <w:rsid w:val="00C845B3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845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a7">
    <w:name w:val="Подпись к картинке"/>
    <w:basedOn w:val="a0"/>
    <w:rsid w:val="00C84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9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3B1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3"/>
    <w:rsid w:val="00C845B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2"/>
    <w:basedOn w:val="a6"/>
    <w:rsid w:val="00C845B3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845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a7">
    <w:name w:val="Подпись к картинке"/>
    <w:basedOn w:val="a0"/>
    <w:rsid w:val="00C84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C0FA-49B0-4E2F-BBFF-3130D17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2022-06-21T05:53:00Z</cp:lastPrinted>
  <dcterms:created xsi:type="dcterms:W3CDTF">2022-08-02T09:25:00Z</dcterms:created>
  <dcterms:modified xsi:type="dcterms:W3CDTF">2022-08-02T09:25:00Z</dcterms:modified>
</cp:coreProperties>
</file>